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AB" w:rsidRPr="008B775E" w:rsidRDefault="00307234" w:rsidP="008B775E">
      <w:pPr>
        <w:jc w:val="center"/>
        <w:rPr>
          <w:rFonts w:ascii="Arial" w:hAnsi="Arial" w:cs="Arial"/>
          <w:b/>
        </w:rPr>
      </w:pPr>
      <w:r w:rsidRPr="008B775E">
        <w:rPr>
          <w:rFonts w:ascii="Arial" w:hAnsi="Arial" w:cs="Arial"/>
          <w:b/>
        </w:rPr>
        <w:t>Ниш и околина</w:t>
      </w:r>
    </w:p>
    <w:p w:rsidR="00307234" w:rsidRPr="008B775E" w:rsidRDefault="00307234" w:rsidP="008B775E">
      <w:pPr>
        <w:jc w:val="both"/>
        <w:rPr>
          <w:rFonts w:ascii="Arial" w:hAnsi="Arial" w:cs="Arial"/>
        </w:rPr>
      </w:pPr>
      <w:r w:rsidRPr="008B775E">
        <w:rPr>
          <w:rFonts w:ascii="Arial" w:hAnsi="Arial" w:cs="Arial"/>
        </w:rPr>
        <w:t xml:space="preserve">Завичај је место у коме смо се родили и његова шира околина. Крај у коме се неко родио и провео детињство увек заузима посебно место у срцу и лепа сећања. Зато је посебно важно, да што више сазнамо, истражимо, </w:t>
      </w:r>
      <w:r w:rsidR="00C027D1" w:rsidRPr="008B775E">
        <w:rPr>
          <w:rFonts w:ascii="Arial" w:hAnsi="Arial" w:cs="Arial"/>
        </w:rPr>
        <w:t xml:space="preserve">да </w:t>
      </w:r>
      <w:r w:rsidRPr="008B775E">
        <w:rPr>
          <w:rFonts w:ascii="Arial" w:hAnsi="Arial" w:cs="Arial"/>
        </w:rPr>
        <w:t xml:space="preserve">посетимо </w:t>
      </w:r>
      <w:r w:rsidR="00C027D1" w:rsidRPr="008B775E">
        <w:rPr>
          <w:rFonts w:ascii="Arial" w:hAnsi="Arial" w:cs="Arial"/>
        </w:rPr>
        <w:t xml:space="preserve">и откријемо </w:t>
      </w:r>
      <w:r w:rsidRPr="008B775E">
        <w:rPr>
          <w:rFonts w:ascii="Arial" w:hAnsi="Arial" w:cs="Arial"/>
        </w:rPr>
        <w:t xml:space="preserve">и </w:t>
      </w:r>
      <w:r w:rsidR="00C027D1" w:rsidRPr="008B775E">
        <w:rPr>
          <w:rFonts w:ascii="Arial" w:hAnsi="Arial" w:cs="Arial"/>
        </w:rPr>
        <w:t>тако</w:t>
      </w:r>
      <w:r w:rsidRPr="008B775E">
        <w:rPr>
          <w:rFonts w:ascii="Arial" w:hAnsi="Arial" w:cs="Arial"/>
        </w:rPr>
        <w:t xml:space="preserve"> научимо </w:t>
      </w:r>
      <w:r w:rsidR="00C027D1" w:rsidRPr="008B775E">
        <w:rPr>
          <w:rFonts w:ascii="Arial" w:hAnsi="Arial" w:cs="Arial"/>
        </w:rPr>
        <w:t xml:space="preserve">вредне и значајне ствари </w:t>
      </w:r>
      <w:r w:rsidRPr="008B775E">
        <w:rPr>
          <w:rFonts w:ascii="Arial" w:hAnsi="Arial" w:cs="Arial"/>
        </w:rPr>
        <w:t>о свом крају.</w:t>
      </w:r>
    </w:p>
    <w:p w:rsidR="00C027D1" w:rsidRPr="008B775E" w:rsidRDefault="008B775E" w:rsidP="008B7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Већи градови нашег краја су</w:t>
      </w:r>
      <w:r w:rsidR="00C027D1" w:rsidRPr="008B775E">
        <w:rPr>
          <w:rFonts w:ascii="Arial" w:hAnsi="Arial" w:cs="Arial"/>
        </w:rPr>
        <w:t xml:space="preserve">: Ниш, Пирот, Прокупље и Алексинац. </w:t>
      </w:r>
    </w:p>
    <w:p w:rsidR="00C027D1" w:rsidRPr="008B775E" w:rsidRDefault="00C027D1" w:rsidP="008B775E">
      <w:pPr>
        <w:jc w:val="both"/>
        <w:rPr>
          <w:rFonts w:ascii="Arial" w:hAnsi="Arial" w:cs="Arial"/>
        </w:rPr>
      </w:pPr>
      <w:r w:rsidRPr="008B775E">
        <w:rPr>
          <w:rFonts w:ascii="Arial" w:hAnsi="Arial" w:cs="Arial"/>
        </w:rPr>
        <w:t xml:space="preserve">Ниш је по величини трећи град у Србији, одмах иза Београда и Новог Сада. </w:t>
      </w:r>
    </w:p>
    <w:p w:rsidR="00C027D1" w:rsidRPr="008B775E" w:rsidRDefault="00C027D1" w:rsidP="008B775E">
      <w:pPr>
        <w:jc w:val="center"/>
        <w:rPr>
          <w:rFonts w:ascii="Arial" w:hAnsi="Arial" w:cs="Arial"/>
          <w:b/>
        </w:rPr>
      </w:pPr>
      <w:r w:rsidRPr="008B775E">
        <w:rPr>
          <w:rFonts w:ascii="Arial" w:hAnsi="Arial" w:cs="Arial"/>
          <w:b/>
        </w:rPr>
        <w:t>Рељеф нашег краја</w:t>
      </w:r>
    </w:p>
    <w:p w:rsidR="00C027D1" w:rsidRDefault="00C027D1" w:rsidP="008B775E">
      <w:pPr>
        <w:jc w:val="both"/>
        <w:rPr>
          <w:rFonts w:ascii="Arial" w:hAnsi="Arial" w:cs="Arial"/>
        </w:rPr>
      </w:pPr>
      <w:r w:rsidRPr="008B775E">
        <w:rPr>
          <w:rFonts w:ascii="Arial" w:hAnsi="Arial" w:cs="Arial"/>
        </w:rPr>
        <w:t>Земљиште у нашем крају је претежно брдовито и планинско. Равнице су углавном поред река. Ниш је смештен на обалама реке Нишаве тј. у плодној нишкој котлини, а окружују га венци Суве планине, питоми брежуљци Селичевице и гребени Сврљишких планина.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2808"/>
        <w:gridCol w:w="325"/>
        <w:gridCol w:w="3365"/>
      </w:tblGrid>
      <w:tr w:rsidR="007277C5" w:rsidTr="00512746">
        <w:tc>
          <w:tcPr>
            <w:tcW w:w="3037" w:type="dxa"/>
            <w:vAlign w:val="center"/>
          </w:tcPr>
          <w:p w:rsidR="008B775E" w:rsidRDefault="008B775E" w:rsidP="008B77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62051" cy="1396538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80px-Svrljske_planine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761" cy="1409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3" w:type="dxa"/>
            <w:gridSpan w:val="2"/>
            <w:vAlign w:val="center"/>
          </w:tcPr>
          <w:p w:rsidR="008B775E" w:rsidRDefault="008B775E" w:rsidP="008B77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76829" cy="1407622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30825 Suva planina 02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842" cy="1427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  <w:vAlign w:val="center"/>
          </w:tcPr>
          <w:p w:rsidR="008B775E" w:rsidRDefault="008B775E" w:rsidP="008B77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17716" cy="1363287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elicevica_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434" cy="137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7C5" w:rsidTr="00512746">
        <w:tc>
          <w:tcPr>
            <w:tcW w:w="3037" w:type="dxa"/>
            <w:vAlign w:val="center"/>
          </w:tcPr>
          <w:p w:rsidR="008B775E" w:rsidRDefault="008B775E" w:rsidP="008B7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Сврљишке планине</w:t>
            </w:r>
          </w:p>
        </w:tc>
        <w:tc>
          <w:tcPr>
            <w:tcW w:w="2808" w:type="dxa"/>
            <w:vAlign w:val="center"/>
          </w:tcPr>
          <w:p w:rsidR="008B775E" w:rsidRDefault="008B775E" w:rsidP="008B7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Сува планина</w:t>
            </w:r>
          </w:p>
        </w:tc>
        <w:tc>
          <w:tcPr>
            <w:tcW w:w="3690" w:type="dxa"/>
            <w:gridSpan w:val="2"/>
            <w:vAlign w:val="center"/>
          </w:tcPr>
          <w:p w:rsidR="008B775E" w:rsidRDefault="008B775E" w:rsidP="008B7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Селичевица</w:t>
            </w:r>
          </w:p>
        </w:tc>
      </w:tr>
      <w:tr w:rsidR="007277C5" w:rsidTr="00512746">
        <w:tc>
          <w:tcPr>
            <w:tcW w:w="5845" w:type="dxa"/>
            <w:gridSpan w:val="2"/>
            <w:vAlign w:val="center"/>
          </w:tcPr>
          <w:p w:rsidR="007277C5" w:rsidRDefault="007277C5" w:rsidP="008B7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171825" cy="3009900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ptur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gridSpan w:val="2"/>
          </w:tcPr>
          <w:p w:rsidR="007277C5" w:rsidRDefault="00144C68" w:rsidP="008B7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-64770</wp:posOffset>
                      </wp:positionH>
                      <wp:positionV relativeFrom="paragraph">
                        <wp:posOffset>264795</wp:posOffset>
                      </wp:positionV>
                      <wp:extent cx="2222500" cy="4597400"/>
                      <wp:effectExtent l="0" t="0" r="6350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0" cy="459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7C5" w:rsidRPr="007277C5" w:rsidRDefault="007277C5" w:rsidP="007277C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277C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У нашем крају има још пуно планина. То су: Јастребац, Копаоник, Стара планина...</w:t>
                                  </w:r>
                                </w:p>
                                <w:p w:rsidR="007277C5" w:rsidRPr="007277C5" w:rsidRDefault="007277C5" w:rsidP="007277C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277C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Сува планина</w:t>
                                  </w:r>
                                  <w:r w:rsidRPr="007277C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је позната и као планина са два лица. Такав назив је добила јер јој је једна страна (јужна) оголела и кршевита – готово да нема шуме и растиња, док јој је друга страна шумовита. На тој страни је углавном густа храстова и букова шума.</w:t>
                                  </w:r>
                                </w:p>
                                <w:p w:rsidR="007277C5" w:rsidRDefault="007277C5" w:rsidP="006C164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39648" cy="526473"/>
                                        <wp:effectExtent l="0" t="0" r="8255" b="6985"/>
                                        <wp:docPr id="229" name="Picture 2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d_hrast_dob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8661" cy="5338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86059" cy="515389"/>
                                        <wp:effectExtent l="0" t="0" r="0" b="0"/>
                                        <wp:docPr id="230" name="Picture 2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200px-Buchenwald_1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5827" cy="5284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59476" cy="440289"/>
                                        <wp:effectExtent l="0" t="0" r="7620" b="0"/>
                                        <wp:docPr id="231" name="Picture 2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Suva-pl.Ivan-Strahinic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4140" cy="4434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277C5" w:rsidRDefault="007277C5" w:rsidP="007277C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277C5">
                                    <w:rPr>
                                      <w:rFonts w:ascii="Arial" w:hAnsi="Arial" w:cs="Arial"/>
                                      <w:b/>
                                    </w:rPr>
                                    <w:t>Сврљишке планине</w:t>
                                  </w:r>
                                  <w:r w:rsidRPr="007277C5">
                                    <w:rPr>
                                      <w:rFonts w:ascii="Arial" w:hAnsi="Arial" w:cs="Arial"/>
                                    </w:rPr>
                                    <w:t xml:space="preserve"> познате су по бујним пашњацима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, рекама понорницама и пећинама.  Најпознатије пећине су: Преконошка пећина и Копајкошара.</w:t>
                                  </w:r>
                                </w:p>
                                <w:p w:rsidR="007277C5" w:rsidRDefault="007277C5" w:rsidP="007277C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36567" cy="626331"/>
                                        <wp:effectExtent l="0" t="0" r="0" b="2540"/>
                                        <wp:docPr id="232" name="Picture 2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2" name="jc-022Pre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V="1">
                                                  <a:off x="0" y="0"/>
                                                  <a:ext cx="960502" cy="6423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277C5" w:rsidRPr="007277C5" w:rsidRDefault="007277C5" w:rsidP="007277C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pt;margin-top:20.85pt;width:175pt;height:36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" stroked="f">
                      <v:textbox>
                        <w:txbxContent>
                          <w:p w:rsidR="007277C5" w:rsidRPr="007277C5" w:rsidRDefault="007277C5" w:rsidP="007277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277C5">
                              <w:rPr>
                                <w:rFonts w:ascii="Arial" w:hAnsi="Arial" w:cs="Arial"/>
                                <w:sz w:val="20"/>
                              </w:rPr>
                              <w:t>У нашем крају има још пуно планина. То су: Јастребац, Копаоник, Стара планина...</w:t>
                            </w:r>
                          </w:p>
                          <w:p w:rsidR="007277C5" w:rsidRPr="007277C5" w:rsidRDefault="007277C5" w:rsidP="007277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277C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Сува планина</w:t>
                            </w:r>
                            <w:r w:rsidRPr="007277C5">
                              <w:rPr>
                                <w:rFonts w:ascii="Arial" w:hAnsi="Arial" w:cs="Arial"/>
                                <w:sz w:val="20"/>
                              </w:rPr>
                              <w:t xml:space="preserve"> је позната и као планина са два лица. Такав назив је добила јер јој је једна страна (јужна) оголела и кршевита – готово да нема шуме и растиња, док јој је друга страна шумовита. На тој страни је углавном густа храстова и букова шума.</w:t>
                            </w:r>
                          </w:p>
                          <w:p w:rsidR="007277C5" w:rsidRDefault="007277C5" w:rsidP="006C16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9648" cy="526473"/>
                                  <wp:effectExtent l="0" t="0" r="8255" b="6985"/>
                                  <wp:docPr id="229" name="Picture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d_hrast_dob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661" cy="5338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6059" cy="515389"/>
                                  <wp:effectExtent l="0" t="0" r="0" b="0"/>
                                  <wp:docPr id="230" name="Pictur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200px-Buchenwald_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5827" cy="528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9476" cy="440289"/>
                                  <wp:effectExtent l="0" t="0" r="7620" b="0"/>
                                  <wp:docPr id="231" name="Picture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uva-pl.Ivan-Strahinic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140" cy="443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77C5" w:rsidRDefault="007277C5" w:rsidP="007277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277C5">
                              <w:rPr>
                                <w:rFonts w:ascii="Arial" w:hAnsi="Arial" w:cs="Arial"/>
                                <w:b/>
                              </w:rPr>
                              <w:t>Сврљишке планине</w:t>
                            </w:r>
                            <w:r w:rsidRPr="007277C5">
                              <w:rPr>
                                <w:rFonts w:ascii="Arial" w:hAnsi="Arial" w:cs="Arial"/>
                              </w:rPr>
                              <w:t xml:space="preserve"> познате су по бујним пашњацима</w:t>
                            </w:r>
                            <w:r>
                              <w:rPr>
                                <w:rFonts w:ascii="Arial" w:hAnsi="Arial" w:cs="Arial"/>
                              </w:rPr>
                              <w:t>, рекама понорницама и пећинама.  Најпознатије пећине су: Преконошка пећина и Копајкошара.</w:t>
                            </w:r>
                          </w:p>
                          <w:p w:rsidR="007277C5" w:rsidRDefault="007277C5" w:rsidP="007277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936567" cy="626331"/>
                                  <wp:effectExtent l="0" t="0" r="0" b="2540"/>
                                  <wp:docPr id="232" name="Pictur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2" name="jc-022Pre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960502" cy="6423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77C5" w:rsidRPr="007277C5" w:rsidRDefault="007277C5" w:rsidP="007277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8B775E" w:rsidRPr="008B775E" w:rsidRDefault="008B775E" w:rsidP="008B7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textWrapping" w:clear="all"/>
      </w:r>
      <w:bookmarkStart w:id="0" w:name="_GoBack"/>
      <w:bookmarkEnd w:id="0"/>
    </w:p>
    <w:p w:rsidR="00C027D1" w:rsidRDefault="00512746" w:rsidP="006C164A">
      <w:pPr>
        <w:jc w:val="center"/>
        <w:rPr>
          <w:rFonts w:ascii="Arial" w:hAnsi="Arial" w:cs="Arial"/>
          <w:b/>
        </w:rPr>
      </w:pPr>
      <w:r w:rsidRPr="00512746">
        <w:rPr>
          <w:rFonts w:ascii="Arial" w:hAnsi="Arial" w:cs="Arial"/>
          <w:b/>
        </w:rPr>
        <w:t>Воде у нашем крају</w:t>
      </w:r>
    </w:p>
    <w:p w:rsidR="00512746" w:rsidRDefault="00512746" w:rsidP="009B53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Наш крај је богат водама</w:t>
      </w:r>
      <w:r w:rsidR="00EF63FB">
        <w:rPr>
          <w:rFonts w:ascii="Arial" w:hAnsi="Arial" w:cs="Arial"/>
        </w:rPr>
        <w:t>. Највећа река у нашем крају је Јужна Морава. Најпознатије веће реке су: Нишава, Топлица и Моравица. Највећа притока Јужне Мораве је Нишава.</w:t>
      </w:r>
    </w:p>
    <w:p w:rsidR="00EF63FB" w:rsidRDefault="00EF63FB" w:rsidP="009B53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Захваљујући бројним рекама, речицама и потоцима земљиште у нашем крају је </w:t>
      </w:r>
      <w:r w:rsidR="00D605A7">
        <w:rPr>
          <w:rFonts w:ascii="Arial" w:hAnsi="Arial" w:cs="Arial"/>
        </w:rPr>
        <w:t xml:space="preserve">веома </w:t>
      </w:r>
      <w:r>
        <w:rPr>
          <w:rFonts w:ascii="Arial" w:hAnsi="Arial" w:cs="Arial"/>
        </w:rPr>
        <w:t>плодно.</w:t>
      </w:r>
      <w:r w:rsidR="00D605A7">
        <w:rPr>
          <w:rFonts w:ascii="Arial" w:hAnsi="Arial" w:cs="Arial"/>
        </w:rPr>
        <w:t xml:space="preserve"> Земљиште поред великих река је добило назив по рекама: Поморавље, Понишавље...</w:t>
      </w:r>
    </w:p>
    <w:p w:rsidR="009B53C5" w:rsidRDefault="00D605A7" w:rsidP="009B53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Нишава има притоке. С леве стране притоке су Црвена река и Кутинска река, а с десне стране планинска река Височица. На свом путу Нишава је пролазећи између Сврљишких </w:t>
      </w:r>
      <w:r w:rsidR="009B53C5">
        <w:rPr>
          <w:rFonts w:ascii="Arial" w:hAnsi="Arial" w:cs="Arial"/>
        </w:rPr>
        <w:t xml:space="preserve">планина и Суве планине, изградила Сићевачку клисуру. </w:t>
      </w:r>
    </w:p>
    <w:p w:rsidR="00D605A7" w:rsidRDefault="009B53C5" w:rsidP="009B53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нашем крају постоји и неколико језера али је само једно природно. То је Облачинско језеро и налази се на обронцима Малог Јастрепца, на двадесетак километара од Ниша. </w:t>
      </w:r>
      <w:r w:rsidR="00D605A7">
        <w:rPr>
          <w:rFonts w:ascii="Arial" w:hAnsi="Arial" w:cs="Arial"/>
        </w:rPr>
        <w:t xml:space="preserve"> </w:t>
      </w:r>
    </w:p>
    <w:p w:rsidR="009B53C5" w:rsidRPr="00512746" w:rsidRDefault="009B53C5" w:rsidP="009B53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Вештачка језера у нашем крају су: Завојско језеро и Бованско језеро. </w:t>
      </w:r>
    </w:p>
    <w:p w:rsidR="008B775E" w:rsidRDefault="008B775E" w:rsidP="008B775E">
      <w:pPr>
        <w:jc w:val="center"/>
        <w:rPr>
          <w:rFonts w:ascii="Arial" w:hAnsi="Arial" w:cs="Arial"/>
        </w:rPr>
      </w:pPr>
    </w:p>
    <w:p w:rsidR="00C027D1" w:rsidRPr="008B775E" w:rsidRDefault="00C027D1" w:rsidP="008B775E">
      <w:pPr>
        <w:jc w:val="center"/>
        <w:rPr>
          <w:rFonts w:ascii="Arial" w:hAnsi="Arial" w:cs="Arial"/>
        </w:rPr>
      </w:pPr>
    </w:p>
    <w:p w:rsidR="009B53C5" w:rsidRPr="008B775E" w:rsidRDefault="009B53C5">
      <w:pPr>
        <w:jc w:val="center"/>
        <w:rPr>
          <w:rFonts w:ascii="Arial" w:hAnsi="Arial" w:cs="Arial"/>
        </w:rPr>
      </w:pPr>
    </w:p>
    <w:sectPr w:rsidR="009B53C5" w:rsidRPr="008B775E" w:rsidSect="00EF63FB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5C" w:rsidRDefault="00EB785C" w:rsidP="00CF1588">
      <w:pPr>
        <w:spacing w:after="0" w:line="240" w:lineRule="auto"/>
      </w:pPr>
      <w:r>
        <w:separator/>
      </w:r>
    </w:p>
  </w:endnote>
  <w:endnote w:type="continuationSeparator" w:id="0">
    <w:p w:rsidR="00EB785C" w:rsidRDefault="00EB785C" w:rsidP="00CF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5C" w:rsidRDefault="00EB785C" w:rsidP="00CF1588">
      <w:pPr>
        <w:spacing w:after="0" w:line="240" w:lineRule="auto"/>
      </w:pPr>
      <w:r>
        <w:separator/>
      </w:r>
    </w:p>
  </w:footnote>
  <w:footnote w:type="continuationSeparator" w:id="0">
    <w:p w:rsidR="00EB785C" w:rsidRDefault="00EB785C" w:rsidP="00CF1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34"/>
    <w:rsid w:val="000E27AB"/>
    <w:rsid w:val="00101483"/>
    <w:rsid w:val="00144C68"/>
    <w:rsid w:val="001C204E"/>
    <w:rsid w:val="00307234"/>
    <w:rsid w:val="00483E81"/>
    <w:rsid w:val="00512746"/>
    <w:rsid w:val="005D1943"/>
    <w:rsid w:val="006C164A"/>
    <w:rsid w:val="007277C5"/>
    <w:rsid w:val="0077227B"/>
    <w:rsid w:val="008B775E"/>
    <w:rsid w:val="009B53C5"/>
    <w:rsid w:val="00C027D1"/>
    <w:rsid w:val="00CF1588"/>
    <w:rsid w:val="00D605A7"/>
    <w:rsid w:val="00EB785C"/>
    <w:rsid w:val="00EF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41A1B-3CE5-4DF6-8833-E17ED2BF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588"/>
  </w:style>
  <w:style w:type="paragraph" w:styleId="Footer">
    <w:name w:val="footer"/>
    <w:basedOn w:val="Normal"/>
    <w:link w:val="FooterChar"/>
    <w:uiPriority w:val="99"/>
    <w:unhideWhenUsed/>
    <w:rsid w:val="00CF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588"/>
  </w:style>
  <w:style w:type="paragraph" w:styleId="BalloonText">
    <w:name w:val="Balloon Text"/>
    <w:basedOn w:val="Normal"/>
    <w:link w:val="BalloonTextChar"/>
    <w:uiPriority w:val="99"/>
    <w:semiHidden/>
    <w:unhideWhenUsed/>
    <w:rsid w:val="0051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 jova</dc:creator>
  <cp:keywords/>
  <dc:description/>
  <cp:lastModifiedBy>bata jova</cp:lastModifiedBy>
  <cp:revision>3</cp:revision>
  <cp:lastPrinted>2014-10-10T10:48:00Z</cp:lastPrinted>
  <dcterms:created xsi:type="dcterms:W3CDTF">2014-10-10T19:13:00Z</dcterms:created>
  <dcterms:modified xsi:type="dcterms:W3CDTF">2014-10-10T19:17:00Z</dcterms:modified>
</cp:coreProperties>
</file>